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CE" w:rsidRDefault="004B60CE" w:rsidP="004B60CE">
      <w:pPr>
        <w:ind w:firstLine="567"/>
        <w:jc w:val="both"/>
      </w:pPr>
      <w:r>
        <w:t>СОДЕРЖАНИЕ</w:t>
      </w:r>
    </w:p>
    <w:p w:rsidR="004B60CE" w:rsidRDefault="004B60CE" w:rsidP="004B60CE">
      <w:pPr>
        <w:ind w:firstLine="567"/>
        <w:jc w:val="both"/>
      </w:pPr>
      <w:r>
        <w:t>Введение</w:t>
      </w:r>
    </w:p>
    <w:p w:rsidR="004B60CE" w:rsidRDefault="004B60CE" w:rsidP="004B60CE">
      <w:pPr>
        <w:ind w:firstLine="567"/>
        <w:jc w:val="both"/>
      </w:pPr>
      <w:r>
        <w:t>Глава</w:t>
      </w:r>
      <w:r>
        <w:tab/>
        <w:t xml:space="preserve"> 1. Вхождение России в состав G 8</w:t>
      </w:r>
    </w:p>
    <w:p w:rsidR="004B60CE" w:rsidRDefault="004B60CE" w:rsidP="004B60CE">
      <w:pPr>
        <w:ind w:firstLine="567"/>
        <w:jc w:val="both"/>
      </w:pPr>
      <w:r>
        <w:t xml:space="preserve">     1. Взаимоотношение России с другими странами членами</w:t>
      </w:r>
    </w:p>
    <w:p w:rsidR="004B60CE" w:rsidRDefault="004B60CE" w:rsidP="004B60CE">
      <w:pPr>
        <w:ind w:firstLine="567"/>
        <w:jc w:val="both"/>
      </w:pPr>
      <w:r>
        <w:t xml:space="preserve">     2. Вклад России в деятельность G 8</w:t>
      </w:r>
    </w:p>
    <w:p w:rsidR="004B60CE" w:rsidRDefault="004B60CE" w:rsidP="004B60CE">
      <w:pPr>
        <w:ind w:firstLine="567"/>
        <w:jc w:val="both"/>
      </w:pPr>
      <w:r>
        <w:t>Глава 2. Причины и последствия выхода России из G7</w:t>
      </w:r>
    </w:p>
    <w:p w:rsidR="004B60CE" w:rsidRDefault="004B60CE" w:rsidP="004B60CE">
      <w:pPr>
        <w:ind w:firstLine="567"/>
        <w:jc w:val="both"/>
      </w:pPr>
      <w:r>
        <w:t xml:space="preserve">     1. Большая семерка в 2014-2015 гг.: последствия изменения формата</w:t>
      </w:r>
    </w:p>
    <w:p w:rsidR="004B60CE" w:rsidRDefault="004B60CE" w:rsidP="004B60CE">
      <w:pPr>
        <w:ind w:firstLine="567"/>
        <w:jc w:val="both"/>
      </w:pPr>
      <w:r>
        <w:t xml:space="preserve">     2. Политика России вне деятельности G 7</w:t>
      </w:r>
    </w:p>
    <w:p w:rsidR="004B60CE" w:rsidRDefault="004B60CE" w:rsidP="004B60CE">
      <w:pPr>
        <w:ind w:firstLine="567"/>
        <w:jc w:val="both"/>
      </w:pPr>
      <w:r>
        <w:t>Заключение</w:t>
      </w:r>
    </w:p>
    <w:p w:rsidR="004B60CE" w:rsidRDefault="004B60CE" w:rsidP="004B60CE">
      <w:pPr>
        <w:ind w:firstLine="567"/>
        <w:jc w:val="both"/>
      </w:pPr>
      <w:r>
        <w:t>Список использованной литературы</w:t>
      </w:r>
      <w:bookmarkStart w:id="0" w:name="_GoBack"/>
      <w:bookmarkEnd w:id="0"/>
    </w:p>
    <w:p w:rsidR="004B60CE" w:rsidRDefault="004B60CE" w:rsidP="00A4449E">
      <w:pPr>
        <w:ind w:firstLine="567"/>
        <w:jc w:val="both"/>
      </w:pPr>
    </w:p>
    <w:p w:rsidR="00A4449E" w:rsidRDefault="00A4449E" w:rsidP="00A4449E">
      <w:pPr>
        <w:ind w:firstLine="567"/>
        <w:jc w:val="both"/>
      </w:pPr>
      <w:r>
        <w:t>ТРЕБОВАНИЯ К ОФОРМЛЕНИЮ ТЕКСТОВОЙ ЧАСТИ РАБОТЫ</w:t>
      </w:r>
    </w:p>
    <w:p w:rsidR="00A4449E" w:rsidRDefault="00A4449E" w:rsidP="00A4449E">
      <w:pPr>
        <w:ind w:firstLine="567"/>
        <w:jc w:val="both"/>
      </w:pPr>
      <w:r>
        <w:t xml:space="preserve">Выпускная квалификационная работа выполняется с применением печатающих устройств ПЭВМ (ПК - персонального компьютера) при использовании текстового редактора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. Шрифт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цвет шрифта - черный.</w:t>
      </w:r>
    </w:p>
    <w:p w:rsidR="00A4449E" w:rsidRDefault="00A4449E" w:rsidP="00A4449E">
      <w:pPr>
        <w:ind w:firstLine="567"/>
        <w:jc w:val="both"/>
      </w:pPr>
      <w:r>
        <w:t>Работа выполняется на белой бумаге стандартного размера на одной стороне листа А</w:t>
      </w:r>
      <w:proofErr w:type="gramStart"/>
      <w:r>
        <w:t>4</w:t>
      </w:r>
      <w:proofErr w:type="gramEnd"/>
      <w:r>
        <w:t xml:space="preserve"> (210x297) в печатном варианте через 1,5 интервала. На одной странице размещается 29-30 строк, в каждой строке - 60-62 знака, включая пробелы. Размеры полей каждой страницы дипломной работы следующие: правое поле - 10 мм, левое - 30 мм, верхнее и нижнее - 20 мм.</w:t>
      </w:r>
    </w:p>
    <w:p w:rsidR="00A4449E" w:rsidRDefault="00A4449E" w:rsidP="00A4449E">
      <w:pPr>
        <w:ind w:firstLine="567"/>
        <w:jc w:val="both"/>
      </w:pPr>
      <w:r>
        <w:t>Страницы текста следует нумеровать арабскими цифрами, соблюдая сквозную нумерацию по всему тексту, включая приложения. Номер страницы проставляют в правом верхнем углу без точек и черточек. Титульный ли</w:t>
      </w:r>
      <w:proofErr w:type="gramStart"/>
      <w:r>
        <w:t>ст вкл</w:t>
      </w:r>
      <w:proofErr w:type="gramEnd"/>
      <w:r>
        <w:t>ючается в общую нумерацию страниц текста дипломной работы, однако номер страницы на титульном листе не проставляется. Номера начинают проставлять с введения.</w:t>
      </w:r>
    </w:p>
    <w:p w:rsidR="00A4449E" w:rsidRDefault="00A4449E" w:rsidP="00A4449E">
      <w:pPr>
        <w:ind w:firstLine="567"/>
        <w:jc w:val="both"/>
      </w:pPr>
      <w:r>
        <w:t xml:space="preserve">Главы и параграф должны иметь названия, точно отражающие их содержание. Они нумеруются арабскими цифрами с точкой. Например, если тема дипломной работы формулируется как ”Международная безопасность в </w:t>
      </w:r>
      <w:proofErr w:type="spellStart"/>
      <w:r>
        <w:t>постбиполярную</w:t>
      </w:r>
      <w:proofErr w:type="spellEnd"/>
      <w:r>
        <w:t xml:space="preserve"> эпоху с позиций России и США”, то логично представить главы и параграфы работы следующим образом:</w:t>
      </w:r>
    </w:p>
    <w:p w:rsidR="00A4449E" w:rsidRDefault="00A4449E" w:rsidP="00A4449E">
      <w:pPr>
        <w:ind w:firstLine="567"/>
        <w:jc w:val="both"/>
      </w:pPr>
      <w:r>
        <w:t>Глава 1. Подход США к проблеме международной безопасности (1991 - 2004 гг.)</w:t>
      </w:r>
    </w:p>
    <w:p w:rsidR="00A4449E" w:rsidRDefault="00A4449E" w:rsidP="00A4449E">
      <w:pPr>
        <w:ind w:firstLine="567"/>
        <w:jc w:val="both"/>
      </w:pPr>
      <w:r>
        <w:t>1.1. Американское обоснование роли НАТО в системе международной безопасности на рубеже веков</w:t>
      </w:r>
    </w:p>
    <w:p w:rsidR="00A4449E" w:rsidRDefault="00A4449E" w:rsidP="00A4449E">
      <w:pPr>
        <w:ind w:firstLine="567"/>
        <w:jc w:val="both"/>
      </w:pPr>
      <w:r>
        <w:t>1.2. Дискуссия по проблемам безопасности в политико-академическом сообществе США в конце 1990-х - начале 2000-х гг.</w:t>
      </w:r>
    </w:p>
    <w:p w:rsidR="00A4449E" w:rsidRDefault="00A4449E" w:rsidP="00A4449E">
      <w:pPr>
        <w:ind w:firstLine="567"/>
        <w:jc w:val="both"/>
      </w:pPr>
      <w:r>
        <w:t xml:space="preserve">Глава 2. Позиция России по проблемам международной безопасности в </w:t>
      </w:r>
      <w:proofErr w:type="spellStart"/>
      <w:r>
        <w:t>постбиполярную</w:t>
      </w:r>
      <w:proofErr w:type="spellEnd"/>
      <w:r>
        <w:t xml:space="preserve"> эпоху</w:t>
      </w:r>
    </w:p>
    <w:p w:rsidR="00A4449E" w:rsidRDefault="00A4449E" w:rsidP="00A4449E">
      <w:pPr>
        <w:ind w:firstLine="567"/>
        <w:jc w:val="both"/>
      </w:pPr>
      <w:r>
        <w:t>2.1. Отношение России к проблеме расширения НАТО</w:t>
      </w:r>
    </w:p>
    <w:p w:rsidR="00A4449E" w:rsidRDefault="00A4449E" w:rsidP="00A4449E">
      <w:pPr>
        <w:ind w:firstLine="567"/>
        <w:jc w:val="both"/>
      </w:pPr>
      <w:r>
        <w:t xml:space="preserve">2.2. </w:t>
      </w:r>
      <w:proofErr w:type="spellStart"/>
      <w:r>
        <w:t>Постмадридская</w:t>
      </w:r>
      <w:proofErr w:type="spellEnd"/>
      <w:r>
        <w:t xml:space="preserve"> стратегия России</w:t>
      </w:r>
    </w:p>
    <w:p w:rsidR="00A4449E" w:rsidRDefault="00A4449E" w:rsidP="00A4449E">
      <w:pPr>
        <w:ind w:firstLine="567"/>
        <w:jc w:val="both"/>
      </w:pPr>
      <w:r>
        <w:t>2.3. ...</w:t>
      </w:r>
    </w:p>
    <w:p w:rsidR="00A4449E" w:rsidRDefault="00A4449E" w:rsidP="00A4449E">
      <w:pPr>
        <w:ind w:firstLine="567"/>
        <w:jc w:val="both"/>
      </w:pPr>
      <w:r>
        <w:t>Точно также главы и параграфы нумеруются в оглавлении - через арабскую цифру с точкой. Введение, заключение, список литературы и приложение в оглавлении не нумеруются.</w:t>
      </w:r>
    </w:p>
    <w:p w:rsidR="00A4449E" w:rsidRDefault="00A4449E" w:rsidP="00A4449E">
      <w:pPr>
        <w:ind w:firstLine="567"/>
        <w:jc w:val="both"/>
      </w:pPr>
      <w:r>
        <w:t>Каждая составная часть дипломной работы начинается с новой страницы. Исключением могут быть параграфы. Если страница заполнена не более</w:t>
      </w:r>
      <w:proofErr w:type="gramStart"/>
      <w:r>
        <w:t>,</w:t>
      </w:r>
      <w:proofErr w:type="gramEnd"/>
      <w:r>
        <w:t xml:space="preserve"> чем на половину, то следующий параграф можно располагать на ней, пропустив 3 интервала.</w:t>
      </w:r>
    </w:p>
    <w:p w:rsidR="00A4449E" w:rsidRDefault="00A4449E" w:rsidP="00A4449E">
      <w:pPr>
        <w:ind w:firstLine="567"/>
        <w:jc w:val="both"/>
      </w:pPr>
      <w:r>
        <w:t>Введение, главы, заключение, список литературы и приложения должны иметь заголовок, напечатанный прописными буквами. Заголовок следует располагать в середине строки без точки в конце и без переносов слов.</w:t>
      </w:r>
    </w:p>
    <w:p w:rsidR="00A4449E" w:rsidRDefault="00A4449E" w:rsidP="007B51BE">
      <w:pPr>
        <w:pStyle w:val="a3"/>
        <w:spacing w:before="0" w:beforeAutospacing="0" w:after="0" w:afterAutospacing="0"/>
        <w:ind w:firstLine="567"/>
        <w:jc w:val="both"/>
      </w:pP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>ТРЕБОВАНИЯ К СОДЕРЖАНИЮ ОСНОВНЫХ ЧАСТЕЙ РАБОТЫ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>4.1. Введение.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Введение является весьма ответственной частью дипломной работы, поскольку оно не только ориентирует автора и читателя в дальнейшем на раскрытие темы, но и содержит все необходимые квалификационные характеристики самой работы. Во введении к дипломной работе обосновывается актуальность выбранной темы, цель исследования, содержание поставленных задач. В данном разделе также формулируются объект и предмет исследования, указываются методы исследования, дается анализ степень изученности заявленной темы и сообщается, в чем заключается теоретическая значимость и практическая ценность полученных результатов.</w:t>
      </w:r>
    </w:p>
    <w:p w:rsidR="007B51BE" w:rsidRDefault="007B51BE" w:rsidP="007B51BE">
      <w:pPr>
        <w:pStyle w:val="a3"/>
        <w:spacing w:before="0" w:beforeAutospacing="0" w:after="0" w:afterAutospacing="0"/>
      </w:pPr>
      <w:r>
        <w:t xml:space="preserve">      </w:t>
      </w:r>
      <w:r>
        <w:rPr>
          <w:u w:val="single"/>
        </w:rPr>
        <w:t xml:space="preserve"> Рекомендуемая схема</w:t>
      </w:r>
      <w:r>
        <w:t xml:space="preserve"> Введения</w:t>
      </w:r>
    </w:p>
    <w:p w:rsidR="007B51BE" w:rsidRDefault="007B51BE" w:rsidP="007B51B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Актуальность темы  </w:t>
      </w:r>
    </w:p>
    <w:p w:rsidR="007B51BE" w:rsidRDefault="007B51BE" w:rsidP="007B51B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Объект исследования</w:t>
      </w:r>
    </w:p>
    <w:p w:rsidR="007B51BE" w:rsidRDefault="007B51BE" w:rsidP="007B51B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Предмет исследования</w:t>
      </w:r>
    </w:p>
    <w:p w:rsidR="007B51BE" w:rsidRDefault="007B51BE" w:rsidP="007B51B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Хронологические  рамки работы  </w:t>
      </w:r>
    </w:p>
    <w:p w:rsidR="007B51BE" w:rsidRDefault="007B51BE" w:rsidP="007B51B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t>М.б</w:t>
      </w:r>
      <w:proofErr w:type="spellEnd"/>
      <w:r>
        <w:t xml:space="preserve">. </w:t>
      </w:r>
      <w:proofErr w:type="spellStart"/>
      <w:proofErr w:type="gramStart"/>
      <w:r>
        <w:t>Геогр</w:t>
      </w:r>
      <w:proofErr w:type="spellEnd"/>
      <w:proofErr w:type="gramEnd"/>
      <w:r>
        <w:t xml:space="preserve"> рамки работы</w:t>
      </w:r>
    </w:p>
    <w:p w:rsidR="007B51BE" w:rsidRDefault="007B51BE" w:rsidP="007B51B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Цель работы.  </w:t>
      </w:r>
    </w:p>
    <w:p w:rsidR="007B51BE" w:rsidRDefault="007B51BE" w:rsidP="007B51B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Задачи.</w:t>
      </w:r>
    </w:p>
    <w:p w:rsidR="007B51BE" w:rsidRDefault="007B51BE" w:rsidP="007B51B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Методологическая основа дипломной работы или анализа.</w:t>
      </w:r>
    </w:p>
    <w:p w:rsidR="007B51BE" w:rsidRDefault="007B51BE" w:rsidP="007B51B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Степень разработанности/изученности темы.</w:t>
      </w:r>
    </w:p>
    <w:p w:rsidR="007B51BE" w:rsidRDefault="007B51BE" w:rsidP="007B51B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Научная новизна исследования</w:t>
      </w:r>
    </w:p>
    <w:p w:rsidR="007B51BE" w:rsidRDefault="007B51BE" w:rsidP="007B51B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t>Источниковая</w:t>
      </w:r>
      <w:proofErr w:type="spellEnd"/>
      <w:r>
        <w:t xml:space="preserve"> база</w:t>
      </w:r>
    </w:p>
    <w:p w:rsidR="007B51BE" w:rsidRDefault="007B51BE" w:rsidP="007B51B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t>Практич</w:t>
      </w:r>
      <w:proofErr w:type="spellEnd"/>
      <w:r>
        <w:t xml:space="preserve"> значимость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rPr>
          <w:u w:val="single"/>
        </w:rPr>
        <w:t xml:space="preserve">Актуальность </w:t>
      </w:r>
      <w:r>
        <w:t>- обязательное требование к любой работе. То, как автор дипломной работы умеет выбрать тему и оценить ее с точки зрения своевременности и социальной значимости, характеризует его научную зрелость и профессиональную подготовленность. Актуальность темы предполагает практическую значимость результатов исследования. Составной частью актуальности темы является выявление проблема, для решения которой нужно выйти за рамки старого, уже достигнутого знания.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 xml:space="preserve">Обязательным элементом введения является формулировка </w:t>
      </w:r>
      <w:r>
        <w:rPr>
          <w:u w:val="single"/>
        </w:rPr>
        <w:t>объекта и предмета</w:t>
      </w:r>
      <w:r>
        <w:t xml:space="preserve"> исследования. Объект - это процесс или явление, порождающее проблемную ситуацию и избранный для изучения. Предмет - это то, что находится в границах объекта, является его структурным элементом.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>Объект и предмет исследования как категории научного процесса соотносятся между собой как общее и частное. В качестве предмета могут рассматриваться структурные компоненты, особенности и т.п. в рамках заявленного объекта исследования. Именно на предмет исследования следует направить основное внимания, поскольку предмет определяет содержание дипломной работы.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 xml:space="preserve">От формулировки проблемы и доказательства того, что тема дипломной работы не получила должного отражения в имеющейся литературе, логично перейти к формулировке цели своего исследования, а также указать на конкретные задачи, которые предстоит решить для достижения поставленной цели. </w:t>
      </w:r>
      <w:r>
        <w:rPr>
          <w:u w:val="single"/>
        </w:rPr>
        <w:t>Цель дипломной</w:t>
      </w:r>
      <w:r>
        <w:t xml:space="preserve"> работы может быть зафиксирована в форме выражений “изучить процесс ...”, “(комплексно) исследовать ...” и т.д. 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 xml:space="preserve">Формулировки </w:t>
      </w:r>
      <w:r>
        <w:rPr>
          <w:u w:val="single"/>
        </w:rPr>
        <w:t xml:space="preserve">задач </w:t>
      </w:r>
      <w:r>
        <w:t>исследования должны быть тщательно продуманы, поскольку описание их решений должно составить содержание глав и параграфов дипломного сочинения. Как правило, задачи бывают представлены в форме перечисления (“описать явление ...”, “выявить особенности ...”, “обобщить имеющиеся данные”, “выделить главные и второстепенные факторы ...”, “рассмотреть ...” и т.п.).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 xml:space="preserve">Обязательным элементом дипломной работы является указание на </w:t>
      </w:r>
      <w:r>
        <w:rPr>
          <w:u w:val="single"/>
        </w:rPr>
        <w:t>методы исследования,</w:t>
      </w:r>
      <w:r>
        <w:t xml:space="preserve"> которые являются инструментом, способом добывания и изучения фактических, статистических и других материалов и сведений, задействованных в самой работе. В большинстве случаев в работах гуманитарного характера используются общенаучные методы, включая дескриптивный и компаративный.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rPr>
          <w:u w:val="single"/>
        </w:rPr>
        <w:lastRenderedPageBreak/>
        <w:t>Степень изученности</w:t>
      </w:r>
      <w:r>
        <w:t xml:space="preserve"> выбранной темы также во многом предопределяет ее актуальность. О научной разработанности изучаемой проблемы позволяет судить краткий обзор литературы. Последний в итоге должен привести студента-дипломника к выводу, что именно данная тема еще недостаточно раскрыта в научной литературе и потому нуждается в дальнейшей разработке. Обзор литературы должен показать не только знакомство студента со специальной литературой, но и его умение анализировать и систематизировать информацию, выделять существенное и оценивать ранее сделанное другими исследователями. Поскольку дипломная работа посвящается сравнительно узкой теме, то библиографический обзор не следует расширять за счет анализа сопредельных тем и вопросов.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 xml:space="preserve">Анализ (не перечисление!) используемых </w:t>
      </w:r>
      <w:r>
        <w:rPr>
          <w:u w:val="single"/>
        </w:rPr>
        <w:t>источников</w:t>
      </w:r>
      <w:r>
        <w:t xml:space="preserve"> (документального материала) дается в разрезе: какие проблемы или их аспекты можно изучить с опорой на  данные источники.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rPr>
          <w:u w:val="single"/>
        </w:rPr>
        <w:t>Научная новизна и практическая значимость</w:t>
      </w:r>
      <w:r>
        <w:t xml:space="preserve"> работы определяется тем вкладом, который автор внес в разработку исследуемой проблемы и возможностью использования результатов исследования на практике (в учебном процессе, в деятельности государственных учреждений и общественных организаций и т.д.)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 xml:space="preserve">В конце вводной части дипломного сочинения желательно дать перечень его структурных элементов и обосновать последовательность их расположения. </w:t>
      </w:r>
      <w:proofErr w:type="gramStart"/>
      <w:r>
        <w:t>(“Структура дипломной работы определяется целью и задачами исследования.</w:t>
      </w:r>
      <w:proofErr w:type="gramEnd"/>
      <w:r>
        <w:t xml:space="preserve"> </w:t>
      </w:r>
      <w:proofErr w:type="gramStart"/>
      <w:r>
        <w:t>Дипломная работа состоит из введения, двух глав, заключения, списка использованной литературы и трех приложений в форме таблиц и схем”).</w:t>
      </w:r>
      <w:proofErr w:type="gramEnd"/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>
        <w:t xml:space="preserve">4.2. </w:t>
      </w:r>
      <w:r>
        <w:rPr>
          <w:u w:val="single"/>
        </w:rPr>
        <w:t>Основная часть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>В главах и параграфах основной части раскрывается содержание заявленной темы, исследуются различные теоретические подходы, анализируются и систематизируются фактические и статистические сведения, делаются предварительные обобщения и выводы. Все материалы, не являющиеся существенными для решения научной задачи, выносятся в приложения. Содержание основных глав должно точно соответствовать теме дипломной работы и полностью ее раскрывать. Дипломник должен показать свое умение логично излагать материал, давать четкие формулировки, видеть причинно-следственные связи, необходимые для обоснованных выводов. Каждый параграф главы должен заканчиваться выводами, кратко излагающими сущность рассмотренных проблем. В конце каждой главы делаются обобщающие выводы. Главы и параграфы не должны заканчиваться цитатами или эффектными, но ничего не значащими для данного конкретного исследования фразами.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>В целом, текст дипломной работы должен соответствовать ряду критериев: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>- полнота и достоверность данных;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>- наличие критической оценки информации;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>- логичность структуры;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>- аргументированность выводов;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>- ясность, четкость, лаконичность изложения.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>
        <w:t>4.</w:t>
      </w:r>
      <w:r>
        <w:rPr>
          <w:u w:val="single"/>
        </w:rPr>
        <w:t>3 Заключение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 xml:space="preserve">Дипломная работа заканчивается заключительной частью, которая называется “Заключение”. Эта часть дипломной работы синтезирует накопленную в основной части научную информацию и выводы. В заключении последовательно и логично излагаются полученные результаты, которые обязательно соотносятся с целью и задачами исследования, сформулированными в разделе “Введение”. В заключении формулируется теоретическая и практическая значимость </w:t>
      </w:r>
      <w:proofErr w:type="gramStart"/>
      <w:r>
        <w:t>работы</w:t>
      </w:r>
      <w:proofErr w:type="gramEnd"/>
      <w:r>
        <w:t xml:space="preserve"> и обобщенная оценка сделанного.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 xml:space="preserve">Заключение может включать в себя практические предложения, что существенно повышает ценность теоретических выводов. Заключительная часть дипломной работы должна включать в себя не просто перечень полученных результатов, а являть собой </w:t>
      </w:r>
      <w:r>
        <w:lastRenderedPageBreak/>
        <w:t xml:space="preserve">итоговый синтез, позволяющий увидеть, что нового внесено в изучение и решение проблемы. 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 xml:space="preserve">4.4. </w:t>
      </w:r>
      <w:r>
        <w:rPr>
          <w:u w:val="single"/>
        </w:rPr>
        <w:t>Список источников и литературы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>Список источников и литературы (библиографический список) должен соответствовать теме дипломной работы и включать разнообразные виды изданий. Каждый  документальный источник, включенный в библиографический список дипломной работы, обязательно должен иметь отражение в тексте. Не следует включать в список литературы те работы, на которые нет ссылки в тексте дипломной работы.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 xml:space="preserve">Наиболее часто употребляют алфавитный способ группировки литературных источников. Для него характерно то, что фамилии авторов и заглавия книг (если автор не указан) размещают по алфавиту. При этом в библиографическом списке можно отдельно не выделять монографическую литературу, статьи, материалы конференций, справочники и т.д. Литературу на иностранных языках обычно размещают по алфавиту после перечня источников на русском языке. Упорядоченный список литературы должен быть пронумерован по порядку записей арабскими цифрами с точкой. 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 xml:space="preserve">При оформлении списка литературы рекомендуется следовать стандартным библиографическим требованиям: ГОСТ 7.1-84 Система стандартов по информации, библиотечному и издательскому делу. Библиографическое описание документа. Общие требования и правила оформления; 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составления. 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>Образец списка литературы с библиографическим описанием книг и статей дается в Приложении 4. Например, обязательное библиографическое описание книги включают в себя следующие компоненты: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>- фамилия и инициалы автора;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>- полное название книги;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>- место издания;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>- издательство;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>- год издания;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>- количество страниц.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>4.5. Приложение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>В приложение могут быть вынесены таблицы, графики, схемы и иллюстративные материалы, непосредственно не связанные с текстом дипломной работы или которые автор не считает обязательным приводить в тексте.</w:t>
      </w:r>
    </w:p>
    <w:p w:rsidR="007B51BE" w:rsidRDefault="007B51BE" w:rsidP="007B51BE">
      <w:pPr>
        <w:pStyle w:val="a3"/>
        <w:spacing w:before="0" w:beforeAutospacing="0" w:after="0" w:afterAutospacing="0"/>
        <w:ind w:firstLine="567"/>
        <w:jc w:val="both"/>
      </w:pPr>
      <w:r>
        <w:t>5. ТРЕБОВАНИЯ К СОДЕРЖАНИЮ ТЕКСТОВОЙ ЧАСТИ</w:t>
      </w:r>
    </w:p>
    <w:p w:rsidR="007B51BE" w:rsidRDefault="007B51BE" w:rsidP="007B51BE">
      <w:pPr>
        <w:ind w:firstLine="567"/>
        <w:jc w:val="both"/>
      </w:pPr>
      <w:r>
        <w:t xml:space="preserve">Содержание дипломной работы может быть представлено в виде собственно текста, таблиц, иллюстраций и других составляющих. Текст должен быть изложен в соответствии с нормами литературного русского языка. Характерной особенностью письменной научной речи является формально-логический способ изложения материала. Для </w:t>
      </w:r>
      <w:proofErr w:type="gramStart"/>
      <w:r>
        <w:t>научного</w:t>
      </w:r>
      <w:proofErr w:type="gramEnd"/>
      <w:r>
        <w:t xml:space="preserve"> </w:t>
      </w:r>
      <w:proofErr w:type="spellStart"/>
      <w:r>
        <w:t>теарактерна</w:t>
      </w:r>
      <w:proofErr w:type="spellEnd"/>
      <w:r>
        <w:t xml:space="preserve"> смысловая законченность, целостность, связность и прагматизм. Все это предполагает эмоциональную сдержанность при изложении материала и выводов. В текст должны быть включены только научные и достоверные сведения и факты, представленные в точном словесном выражении. Отсюда обязательна терминологическая конкретность и определенность. Следует помнить, что научный термин имеет точное содержание, выражающее сущность данного явления. </w:t>
      </w:r>
    </w:p>
    <w:p w:rsidR="007B51BE" w:rsidRDefault="007B51BE" w:rsidP="007B51BE">
      <w:pPr>
        <w:ind w:firstLine="567"/>
        <w:jc w:val="both"/>
      </w:pPr>
      <w:r>
        <w:t xml:space="preserve">Важнейшей особенностью научной работы является цитирование. Цитаты используются для подтверждения собственных доводов ссылкой на авторитетный источник или для критического анализа той или иной работы, научного подхода, тезиса и т.д. Академический этикет требует точного воспроизведения цитируемого текста. Текст цитаты заключается в кавычки и приводится в той грамматической форме, в какой он дан в источнике с сохранением особенностей авторского написания. Каждая цитата должна сопровождаться ссылкой на источник, библиографическое описание которого должно </w:t>
      </w:r>
      <w:r>
        <w:lastRenderedPageBreak/>
        <w:t xml:space="preserve">соответствовать библиографическим стандартам. При непрямом цитировании (пересказе содержании текста других авторов) следует быть предельно точным в изложении авторских мыслей и корректным в их оценке. Ссылки на источник при непрямом цитировании также обязательны. Если текст цитируется не по первоисточнику, а по другому изданию или иному документу, то библиографическую ссылку следует начинать словами “Цит. </w:t>
      </w:r>
      <w:proofErr w:type="gramStart"/>
      <w:r>
        <w:t>по</w:t>
      </w:r>
      <w:proofErr w:type="gramEnd"/>
      <w:r>
        <w:t>:”.</w:t>
      </w:r>
    </w:p>
    <w:p w:rsidR="007B51BE" w:rsidRDefault="007B51BE" w:rsidP="007B51BE">
      <w:pPr>
        <w:ind w:firstLine="567"/>
        <w:jc w:val="both"/>
      </w:pPr>
      <w:r>
        <w:t xml:space="preserve">Библиографические ссылки бывают разных видов, но чаще всего они употребляются как подстрочные и </w:t>
      </w:r>
      <w:proofErr w:type="spellStart"/>
      <w:r>
        <w:t>внутритекстовые</w:t>
      </w:r>
      <w:proofErr w:type="spellEnd"/>
      <w:r>
        <w:t>. Подстрочные ссылки на источники удобны, поскольку не усложняют чтения текста и не затрудняют поиска при наведении справки. Первичная подстрочная ссылка включает в себя все обязательные элементы библиографического описания книги (см. 4.4.) или статьи: фамилию и инициалы автора (авторов), название статьи, название, год издания и номер журнала (сборника), а также страницу цитируемой работы.</w:t>
      </w:r>
    </w:p>
    <w:p w:rsidR="007B51BE" w:rsidRDefault="007B51BE" w:rsidP="007B51BE">
      <w:pPr>
        <w:ind w:firstLine="567"/>
        <w:jc w:val="both"/>
      </w:pPr>
      <w:r>
        <w:t xml:space="preserve">При повторной ссылке полное библиографическое описание не дается, а приводятся фамилия автора с обозначением “Указ. Соч.” и номер цитируемой страницы. </w:t>
      </w:r>
    </w:p>
    <w:p w:rsidR="007B51BE" w:rsidRDefault="007B51BE" w:rsidP="007B51BE">
      <w:pPr>
        <w:ind w:firstLine="567"/>
        <w:jc w:val="both"/>
      </w:pPr>
      <w:r>
        <w:t>Если автор дипломной работу ссылается несколько раз подряд на один и тот же источник, то в сносках пишут “Там же” и указывают номер страницы, на которую делается ссылка.</w:t>
      </w:r>
    </w:p>
    <w:p w:rsidR="007B51BE" w:rsidRDefault="007B51BE" w:rsidP="007B51BE">
      <w:pPr>
        <w:ind w:firstLine="567"/>
        <w:jc w:val="both"/>
      </w:pPr>
      <w:r>
        <w:t xml:space="preserve">Весьма удобной и компактной является </w:t>
      </w:r>
      <w:proofErr w:type="spellStart"/>
      <w:r>
        <w:t>внутритекстовая</w:t>
      </w:r>
      <w:proofErr w:type="spellEnd"/>
      <w:r>
        <w:t xml:space="preserve"> библиографическая ссылка, заключенная в квадратные скобки с указанием порядкового номера работы в списке литературы и, при необходимости, с указанием страницы. Например, ссылки [15] и [15, с.26] означают 15 порядковый номер источника в библиографическом списке и 26 номер цитируемой страницы. Данный вид библиографических ссылок подлежит тщательной проверке в ходе и после написания работы, поскольку список литературы может пополняться в процессе исследования и порядковые номера документов меняются.</w:t>
      </w:r>
    </w:p>
    <w:p w:rsidR="007B51BE" w:rsidRDefault="007B51BE" w:rsidP="007B51BE">
      <w:pPr>
        <w:ind w:firstLine="567"/>
        <w:jc w:val="both"/>
      </w:pPr>
      <w:r>
        <w:t>Автору дипломной работы следует помнить, что в тексте он может использовать только один вариант библиографических ссылок и ни в коем случае не допускать эклектики.</w:t>
      </w:r>
    </w:p>
    <w:p w:rsidR="007B51BE" w:rsidRDefault="007B51BE" w:rsidP="007B51BE">
      <w:pPr>
        <w:ind w:firstLine="567"/>
        <w:jc w:val="both"/>
      </w:pPr>
      <w:r>
        <w:t>6. ТРЕБОВАНИЯ К ОФОРМЛЕНИЮ ТЕКСТОВОЙ ЧАСТИ РАБОТЫ</w:t>
      </w:r>
    </w:p>
    <w:p w:rsidR="007B51BE" w:rsidRDefault="007B51BE" w:rsidP="007B51BE">
      <w:pPr>
        <w:ind w:firstLine="567"/>
        <w:jc w:val="both"/>
      </w:pPr>
      <w:r>
        <w:t xml:space="preserve">Выпускная квалификационная работа выполняется с применением печатающих устройств ПЭВМ (ПК - персонального компьютера) при использовании текстового редактора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. Шрифт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цвет шрифта - черный.</w:t>
      </w:r>
    </w:p>
    <w:p w:rsidR="007B51BE" w:rsidRDefault="007B51BE" w:rsidP="007B51BE">
      <w:pPr>
        <w:ind w:firstLine="567"/>
        <w:jc w:val="both"/>
      </w:pPr>
      <w:r>
        <w:t>Работа выполняется на белой бумаге стандартного размера на одной стороне листа А</w:t>
      </w:r>
      <w:proofErr w:type="gramStart"/>
      <w:r>
        <w:t>4</w:t>
      </w:r>
      <w:proofErr w:type="gramEnd"/>
      <w:r>
        <w:t xml:space="preserve"> (210x297) в печатном варианте через 1,5 интервала. На одной странице размещается 29-30 строк, в каждой строке - 60-62 знака, включая пробелы. Размеры полей каждой страницы дипломной работы следующие: правое поле - 10 мм, левое - 30 мм, верхнее и нижнее - 20 мм.</w:t>
      </w:r>
    </w:p>
    <w:p w:rsidR="007B51BE" w:rsidRDefault="007B51BE" w:rsidP="007B51BE">
      <w:pPr>
        <w:ind w:firstLine="567"/>
        <w:jc w:val="both"/>
      </w:pPr>
      <w:r>
        <w:t>Страницы текста следует нумеровать арабскими цифрами, соблюдая сквозную нумерацию по всему тексту, включая приложения. Номер страницы проставляют в правом верхнем углу без точек и черточек. Титульный ли</w:t>
      </w:r>
      <w:proofErr w:type="gramStart"/>
      <w:r>
        <w:t>ст вкл</w:t>
      </w:r>
      <w:proofErr w:type="gramEnd"/>
      <w:r>
        <w:t>ючается в общую нумерацию страниц текста дипломной работы, однако номер страницы на титульном листе не проставляется. Номера начинают проставлять с введения.</w:t>
      </w:r>
    </w:p>
    <w:p w:rsidR="007B51BE" w:rsidRDefault="007B51BE" w:rsidP="007B51BE">
      <w:pPr>
        <w:ind w:firstLine="567"/>
        <w:jc w:val="both"/>
      </w:pPr>
      <w:r>
        <w:t xml:space="preserve">Главы и параграф должны иметь названия, точно отражающие их содержание. Они нумеруются арабскими цифрами с точкой. Например, если тема дипломной работы формулируется как ”Международная безопасность в </w:t>
      </w:r>
      <w:proofErr w:type="spellStart"/>
      <w:r>
        <w:t>постбиполярную</w:t>
      </w:r>
      <w:proofErr w:type="spellEnd"/>
      <w:r>
        <w:t xml:space="preserve"> эпоху с позиций России и США”, то логично представить главы и параграфы работы следующим образом:</w:t>
      </w:r>
    </w:p>
    <w:p w:rsidR="007B51BE" w:rsidRDefault="007B51BE" w:rsidP="007B51BE">
      <w:pPr>
        <w:ind w:firstLine="567"/>
        <w:jc w:val="both"/>
      </w:pPr>
      <w:r>
        <w:t>Глава 1. Подход США к проблеме международной безопасности (1991 - 2004 гг.)</w:t>
      </w:r>
    </w:p>
    <w:p w:rsidR="007B51BE" w:rsidRDefault="007B51BE" w:rsidP="007B51BE">
      <w:pPr>
        <w:ind w:firstLine="567"/>
        <w:jc w:val="both"/>
      </w:pPr>
      <w:r>
        <w:t>1.1. Американское обоснование роли НАТО в системе международной безопасности на рубеже веков</w:t>
      </w:r>
    </w:p>
    <w:p w:rsidR="007B51BE" w:rsidRDefault="007B51BE" w:rsidP="007B51BE">
      <w:pPr>
        <w:ind w:firstLine="567"/>
        <w:jc w:val="both"/>
      </w:pPr>
      <w:r>
        <w:t>1.2. Дискуссия по проблемам безопасности в политико-академическом сообществе США в конце 1990-х - начале 2000-х гг.</w:t>
      </w:r>
    </w:p>
    <w:p w:rsidR="007B51BE" w:rsidRDefault="007B51BE" w:rsidP="007B51BE">
      <w:pPr>
        <w:ind w:firstLine="567"/>
        <w:jc w:val="both"/>
      </w:pPr>
      <w:r>
        <w:lastRenderedPageBreak/>
        <w:t xml:space="preserve">Глава 2. Позиция России по проблемам международной безопасности в </w:t>
      </w:r>
      <w:proofErr w:type="spellStart"/>
      <w:r>
        <w:t>постбиполярную</w:t>
      </w:r>
      <w:proofErr w:type="spellEnd"/>
      <w:r>
        <w:t xml:space="preserve"> эпоху</w:t>
      </w:r>
    </w:p>
    <w:p w:rsidR="007B51BE" w:rsidRDefault="007B51BE" w:rsidP="007B51BE">
      <w:pPr>
        <w:ind w:firstLine="567"/>
        <w:jc w:val="both"/>
      </w:pPr>
      <w:r>
        <w:t>2.1. Отношение России к проблеме расширения НАТО</w:t>
      </w:r>
    </w:p>
    <w:p w:rsidR="007B51BE" w:rsidRDefault="007B51BE" w:rsidP="007B51BE">
      <w:pPr>
        <w:ind w:firstLine="567"/>
        <w:jc w:val="both"/>
      </w:pPr>
      <w:r>
        <w:t xml:space="preserve">2.2. </w:t>
      </w:r>
      <w:proofErr w:type="spellStart"/>
      <w:r>
        <w:t>Постмадридская</w:t>
      </w:r>
      <w:proofErr w:type="spellEnd"/>
      <w:r>
        <w:t xml:space="preserve"> стратегия России</w:t>
      </w:r>
    </w:p>
    <w:p w:rsidR="007B51BE" w:rsidRDefault="007B51BE" w:rsidP="007B51BE">
      <w:pPr>
        <w:ind w:firstLine="567"/>
        <w:jc w:val="both"/>
      </w:pPr>
      <w:r>
        <w:t>2.3. ...</w:t>
      </w:r>
    </w:p>
    <w:p w:rsidR="007B51BE" w:rsidRDefault="007B51BE" w:rsidP="007B51BE">
      <w:pPr>
        <w:ind w:firstLine="567"/>
        <w:jc w:val="both"/>
      </w:pPr>
      <w:r>
        <w:t>Точно также главы и параграфы нумеруются в оглавлении - через арабскую цифру с точкой. Введение, заключение, список литературы и приложение в оглавлении не нумеруются.</w:t>
      </w:r>
    </w:p>
    <w:p w:rsidR="007B51BE" w:rsidRDefault="007B51BE" w:rsidP="007B51BE">
      <w:pPr>
        <w:ind w:firstLine="567"/>
        <w:jc w:val="both"/>
      </w:pPr>
      <w:r>
        <w:t>Каждая составная часть дипломной работы начинается с новой страницы. Исключением могут быть параграфы. Если страница заполнена не более</w:t>
      </w:r>
      <w:proofErr w:type="gramStart"/>
      <w:r>
        <w:t>,</w:t>
      </w:r>
      <w:proofErr w:type="gramEnd"/>
      <w:r>
        <w:t xml:space="preserve"> чем на половину, то следующий параграф можно располагать на ней, пропустив 3 интервала.</w:t>
      </w:r>
    </w:p>
    <w:p w:rsidR="007B51BE" w:rsidRDefault="007B51BE" w:rsidP="007B51BE">
      <w:pPr>
        <w:ind w:firstLine="567"/>
        <w:jc w:val="both"/>
      </w:pPr>
      <w:r>
        <w:t>Введение, главы, заключение, список литературы и приложения должны иметь заголовок, напечатанный прописными буквами. Заголовок следует располагать в середине строки без точки в конце и без переносов слов.</w:t>
      </w:r>
    </w:p>
    <w:p w:rsidR="00AA30F7" w:rsidRDefault="00AA30F7"/>
    <w:p w:rsidR="007B51BE" w:rsidRDefault="007B51BE" w:rsidP="007B51BE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Приложение 1. Правила оформления сносок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При </w:t>
      </w:r>
      <w:r>
        <w:rPr>
          <w:b/>
          <w:color w:val="000000"/>
          <w:sz w:val="26"/>
          <w:szCs w:val="26"/>
        </w:rPr>
        <w:t>первом упоминании работы</w:t>
      </w:r>
      <w:r>
        <w:rPr>
          <w:color w:val="000000"/>
          <w:sz w:val="26"/>
          <w:szCs w:val="26"/>
        </w:rPr>
        <w:t xml:space="preserve"> в сноске указываются ее полные данные (с обязательным указанием страницы на которой находится используемая информация) – 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Пример для монографий на русском языке: 1. Паньков В.С. Глобализация экономики: сущность, проявления, вызовы и возможности для России. – Ярославль, 2009. С.123.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Пример для монографий на иностранном языке: 1. </w:t>
      </w:r>
      <w:r>
        <w:rPr>
          <w:color w:val="000000"/>
          <w:sz w:val="26"/>
          <w:szCs w:val="26"/>
          <w:lang w:val="en-US"/>
        </w:rPr>
        <w:t>Porter</w:t>
      </w:r>
      <w:r w:rsidRPr="007B51B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M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en-US"/>
        </w:rPr>
        <w:t>E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  <w:lang w:val="en-US"/>
        </w:rPr>
        <w:t>The</w:t>
      </w:r>
      <w:r w:rsidRPr="007B51B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Competitive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  <w:lang w:val="en-US"/>
        </w:rPr>
        <w:t>Advantage of Nations.</w:t>
      </w:r>
      <w:proofErr w:type="gramEnd"/>
      <w:r>
        <w:rPr>
          <w:color w:val="000000"/>
          <w:sz w:val="26"/>
          <w:szCs w:val="26"/>
          <w:lang w:val="en-US"/>
        </w:rPr>
        <w:t xml:space="preserve"> </w:t>
      </w:r>
      <w:proofErr w:type="gramStart"/>
      <w:r>
        <w:rPr>
          <w:color w:val="000000"/>
          <w:sz w:val="26"/>
          <w:szCs w:val="26"/>
          <w:lang w:val="en-US"/>
        </w:rPr>
        <w:t>N.Y., 1990.</w:t>
      </w:r>
      <w:proofErr w:type="gramEnd"/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P. 76.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В случае если на один и тот же источник следует несколько сносок подряд, то </w:t>
      </w:r>
      <w:proofErr w:type="gramStart"/>
      <w:r>
        <w:rPr>
          <w:color w:val="000000"/>
          <w:sz w:val="26"/>
          <w:szCs w:val="26"/>
        </w:rPr>
        <w:t>во</w:t>
      </w:r>
      <w:proofErr w:type="gramEnd"/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второй сноске выходные данные полностью не повторяются, вместо этого используются сокращения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Пример для монографий на русском языке: 2. Там же (если изменилась страница, то указывается новая страница)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Пример для монографий на иностранном языке: </w:t>
      </w:r>
      <w:proofErr w:type="spellStart"/>
      <w:proofErr w:type="gramStart"/>
      <w:r>
        <w:rPr>
          <w:color w:val="000000"/>
          <w:sz w:val="26"/>
          <w:szCs w:val="26"/>
        </w:rPr>
        <w:t>Ibidem</w:t>
      </w:r>
      <w:proofErr w:type="spellEnd"/>
      <w:r>
        <w:rPr>
          <w:color w:val="000000"/>
          <w:sz w:val="26"/>
          <w:szCs w:val="26"/>
        </w:rPr>
        <w:t xml:space="preserve"> или </w:t>
      </w:r>
      <w:proofErr w:type="spellStart"/>
      <w:r>
        <w:rPr>
          <w:color w:val="000000"/>
          <w:sz w:val="26"/>
          <w:szCs w:val="26"/>
        </w:rPr>
        <w:t>Ibid</w:t>
      </w:r>
      <w:proofErr w:type="spellEnd"/>
      <w:r>
        <w:rPr>
          <w:color w:val="000000"/>
          <w:sz w:val="26"/>
          <w:szCs w:val="26"/>
        </w:rPr>
        <w:t xml:space="preserve"> (если изменилась</w:t>
      </w:r>
      <w:proofErr w:type="gramEnd"/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страница, то указывается новая страница)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Если одна и та же книга цитируется в следующий раз, но не подряд (т.е. </w:t>
      </w:r>
      <w:proofErr w:type="gramStart"/>
      <w:r>
        <w:rPr>
          <w:color w:val="000000"/>
          <w:sz w:val="26"/>
          <w:szCs w:val="26"/>
        </w:rPr>
        <w:t>между</w:t>
      </w:r>
      <w:proofErr w:type="gramEnd"/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ними вклинивается сноска на другую работу), то используется другой вид сокращения.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Пример для монографий на русском языке: 1. Паньков В.С. Указ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оч. С 234.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Пример для монографий на иностранном языке: 1. </w:t>
      </w:r>
      <w:proofErr w:type="spellStart"/>
      <w:r>
        <w:rPr>
          <w:color w:val="000000"/>
          <w:sz w:val="26"/>
          <w:szCs w:val="26"/>
        </w:rPr>
        <w:t>Porter</w:t>
      </w:r>
      <w:proofErr w:type="spellEnd"/>
      <w:r>
        <w:rPr>
          <w:color w:val="000000"/>
          <w:sz w:val="26"/>
          <w:szCs w:val="26"/>
        </w:rPr>
        <w:t xml:space="preserve"> M.E. </w:t>
      </w:r>
      <w:proofErr w:type="spellStart"/>
      <w:r>
        <w:rPr>
          <w:color w:val="000000"/>
          <w:sz w:val="26"/>
          <w:szCs w:val="26"/>
        </w:rPr>
        <w:t>Op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cit</w:t>
      </w:r>
      <w:proofErr w:type="spellEnd"/>
      <w:r>
        <w:rPr>
          <w:color w:val="000000"/>
          <w:sz w:val="26"/>
          <w:szCs w:val="26"/>
        </w:rPr>
        <w:t>. P. 84.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В случае, если в работе используется несколько работ одного автора, то при первом цитировании упоминаются полные выходные данные, а в дальнейшем – сокращенные названия с использованием многоточия после первого отличающегося слова в названии.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Пример для монографий на русском языке: 1. Паньков В.С. Глобализация экономики: новые тенденции… С. 18.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Пример для монографий на иностранном языке: 1. </w:t>
      </w:r>
      <w:r>
        <w:rPr>
          <w:color w:val="000000"/>
          <w:sz w:val="26"/>
          <w:szCs w:val="26"/>
          <w:lang w:val="en-US"/>
        </w:rPr>
        <w:t>Porter</w:t>
      </w:r>
      <w:r w:rsidRPr="007B51B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M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en-US"/>
        </w:rPr>
        <w:t>E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  <w:lang w:val="en-US"/>
        </w:rPr>
        <w:t>The</w:t>
      </w:r>
      <w:r w:rsidRPr="007B51B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Competitive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Changes</w:t>
      </w:r>
      <w:r w:rsidRPr="007B51BE">
        <w:rPr>
          <w:color w:val="000000"/>
          <w:sz w:val="26"/>
          <w:szCs w:val="26"/>
        </w:rPr>
        <w:t xml:space="preserve">… </w:t>
      </w:r>
      <w:r>
        <w:rPr>
          <w:color w:val="000000"/>
          <w:sz w:val="26"/>
          <w:szCs w:val="26"/>
        </w:rPr>
        <w:t>P.13.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В случае цитирования чьих-либо слов, статистических данных, официальных документов и т.д. взятых из вторичных источников (например, если слова У. Черчилля приводятся не из книги, написанной им самим, а из монограф</w:t>
      </w:r>
      <w:proofErr w:type="gramStart"/>
      <w:r>
        <w:rPr>
          <w:color w:val="000000"/>
          <w:sz w:val="26"/>
          <w:szCs w:val="26"/>
        </w:rPr>
        <w:t>ии о е</w:t>
      </w:r>
      <w:proofErr w:type="gramEnd"/>
      <w:r>
        <w:rPr>
          <w:color w:val="000000"/>
          <w:sz w:val="26"/>
          <w:szCs w:val="26"/>
        </w:rPr>
        <w:t xml:space="preserve">го жизни и деятельности), то сноска оформляется следующим образом: 1. Цит. </w:t>
      </w:r>
      <w:proofErr w:type="spellStart"/>
      <w:r>
        <w:rPr>
          <w:color w:val="000000"/>
          <w:sz w:val="26"/>
          <w:szCs w:val="26"/>
        </w:rPr>
        <w:lastRenderedPageBreak/>
        <w:t>по</w:t>
      </w:r>
      <w:proofErr w:type="gramStart"/>
      <w:r>
        <w:rPr>
          <w:color w:val="000000"/>
          <w:sz w:val="26"/>
          <w:szCs w:val="26"/>
        </w:rPr>
        <w:t>:Т</w:t>
      </w:r>
      <w:proofErr w:type="gramEnd"/>
      <w:r>
        <w:rPr>
          <w:color w:val="000000"/>
          <w:sz w:val="26"/>
          <w:szCs w:val="26"/>
        </w:rPr>
        <w:t>рухановский</w:t>
      </w:r>
      <w:proofErr w:type="spellEnd"/>
      <w:r>
        <w:rPr>
          <w:color w:val="000000"/>
          <w:sz w:val="26"/>
          <w:szCs w:val="26"/>
        </w:rPr>
        <w:t xml:space="preserve"> В.Г. Уинстон Черчилль. Политическая биография. М., 1978. С. 254.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Приложение 2. Правила оформления списка использованных источников и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литературы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Каждая работа в данном списке должна быть оформлена в соответствии со стандартом, предъявляемым к библиографическому описанию (как </w:t>
      </w:r>
      <w:proofErr w:type="gramStart"/>
      <w:r>
        <w:rPr>
          <w:color w:val="000000"/>
          <w:sz w:val="26"/>
          <w:szCs w:val="26"/>
        </w:rPr>
        <w:t>правило</w:t>
      </w:r>
      <w:proofErr w:type="gramEnd"/>
      <w:r>
        <w:rPr>
          <w:color w:val="000000"/>
          <w:sz w:val="26"/>
          <w:szCs w:val="26"/>
        </w:rPr>
        <w:t xml:space="preserve"> оно имеется перед содержанием в каждой изданной книге). В это описание должны входить: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фамилия и инициалы автора (если таковой имеется);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 полное название работы (с подзаголовками, которые могут идти после</w:t>
      </w:r>
      <w:proofErr w:type="gramEnd"/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двоеточия);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после косой черты – данные о переводчике (если это </w:t>
      </w:r>
      <w:proofErr w:type="spellStart"/>
      <w:r>
        <w:rPr>
          <w:color w:val="000000"/>
          <w:sz w:val="26"/>
          <w:szCs w:val="26"/>
        </w:rPr>
        <w:t>первод</w:t>
      </w:r>
      <w:proofErr w:type="spellEnd"/>
      <w:r>
        <w:rPr>
          <w:color w:val="000000"/>
          <w:sz w:val="26"/>
          <w:szCs w:val="26"/>
        </w:rPr>
        <w:t>) или о редакторе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(если книга написана коллективом авторов);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название </w:t>
      </w:r>
      <w:proofErr w:type="gramStart"/>
      <w:r>
        <w:rPr>
          <w:color w:val="000000"/>
          <w:sz w:val="26"/>
          <w:szCs w:val="26"/>
        </w:rPr>
        <w:t>города</w:t>
      </w:r>
      <w:proofErr w:type="gramEnd"/>
      <w:r>
        <w:rPr>
          <w:color w:val="000000"/>
          <w:sz w:val="26"/>
          <w:szCs w:val="26"/>
        </w:rPr>
        <w:t xml:space="preserve"> в котором издана книга;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после двоеточия и без кавычек – название издательства, выпустившего книгу;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после запятой – год издания работы;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общее количество страниц в книге.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ряда городов, в которых издается особенно много книг</w:t>
      </w:r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 xml:space="preserve"> приняты специальные сокращения.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Москва – М.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Ленинград – Л.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Санкт_Петербург</w:t>
      </w:r>
      <w:proofErr w:type="spellEnd"/>
      <w:r>
        <w:rPr>
          <w:color w:val="000000"/>
          <w:sz w:val="26"/>
          <w:szCs w:val="26"/>
        </w:rPr>
        <w:t xml:space="preserve"> – СПб.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Все остальные города, в которых изданы книги, указываются полностью без сокращений.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Примеры описания книг в списке использованных источников и литературы: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1) </w:t>
      </w:r>
      <w:r>
        <w:rPr>
          <w:color w:val="000000"/>
          <w:sz w:val="26"/>
          <w:szCs w:val="26"/>
        </w:rPr>
        <w:t>Индивидуальные монографии: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 xml:space="preserve">- Паньков В.С. Глобализация экономики: сущность, проявления, вызовы и возможности для России. – Ярославль: Издательский дом Верхняя Волга, 2009. </w:t>
      </w:r>
      <w:r>
        <w:rPr>
          <w:color w:val="000000"/>
          <w:sz w:val="26"/>
          <w:szCs w:val="26"/>
          <w:lang w:val="en-US"/>
        </w:rPr>
        <w:t xml:space="preserve">368 </w:t>
      </w:r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  <w:lang w:val="en-US"/>
        </w:rPr>
        <w:t>.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- Porter M.E. </w:t>
      </w:r>
      <w:proofErr w:type="gramStart"/>
      <w:r>
        <w:rPr>
          <w:color w:val="000000"/>
          <w:sz w:val="26"/>
          <w:szCs w:val="26"/>
          <w:lang w:val="en-US"/>
        </w:rPr>
        <w:t>The Competitive Advantage of Nations.</w:t>
      </w:r>
      <w:proofErr w:type="gramEnd"/>
      <w:r>
        <w:rPr>
          <w:color w:val="000000"/>
          <w:sz w:val="26"/>
          <w:szCs w:val="26"/>
          <w:lang w:val="en-US"/>
        </w:rPr>
        <w:t xml:space="preserve"> N</w:t>
      </w:r>
      <w:r w:rsidRPr="004B60C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en-US"/>
        </w:rPr>
        <w:t>Y</w:t>
      </w:r>
      <w:r w:rsidRPr="004B60CE">
        <w:rPr>
          <w:color w:val="000000"/>
          <w:sz w:val="26"/>
          <w:szCs w:val="26"/>
        </w:rPr>
        <w:t>.</w:t>
      </w:r>
      <w:proofErr w:type="gramStart"/>
      <w:r w:rsidRPr="004B60CE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  <w:lang w:val="en-US"/>
        </w:rPr>
        <w:t>Longman</w:t>
      </w:r>
      <w:proofErr w:type="gramEnd"/>
      <w:r w:rsidRPr="004B60CE">
        <w:rPr>
          <w:color w:val="000000"/>
          <w:sz w:val="26"/>
          <w:szCs w:val="26"/>
        </w:rPr>
        <w:t xml:space="preserve">, 1990. </w:t>
      </w:r>
      <w:r>
        <w:rPr>
          <w:color w:val="000000"/>
          <w:sz w:val="26"/>
          <w:szCs w:val="26"/>
        </w:rPr>
        <w:t>246 p.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Статьи в сборниках: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>- Александрова А.Ю. География международного туризма // География мирового развития. Выпуск 1: Сборник научных трудов</w:t>
      </w:r>
      <w:proofErr w:type="gramStart"/>
      <w:r>
        <w:rPr>
          <w:color w:val="000000"/>
          <w:sz w:val="26"/>
          <w:szCs w:val="26"/>
        </w:rPr>
        <w:t xml:space="preserve"> / П</w:t>
      </w:r>
      <w:proofErr w:type="gramEnd"/>
      <w:r>
        <w:rPr>
          <w:color w:val="000000"/>
          <w:sz w:val="26"/>
          <w:szCs w:val="26"/>
        </w:rPr>
        <w:t>од ред. Л.М. Синцерова. М.: Институт географии РАН, 2009. С</w:t>
      </w:r>
      <w:r>
        <w:rPr>
          <w:color w:val="000000"/>
          <w:sz w:val="26"/>
          <w:szCs w:val="26"/>
          <w:lang w:val="en-US"/>
        </w:rPr>
        <w:t>. 393-423.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- </w:t>
      </w:r>
      <w:proofErr w:type="spellStart"/>
      <w:r>
        <w:rPr>
          <w:color w:val="000000"/>
          <w:sz w:val="26"/>
          <w:szCs w:val="26"/>
          <w:lang w:val="en-US"/>
        </w:rPr>
        <w:t>Vitols</w:t>
      </w:r>
      <w:proofErr w:type="spellEnd"/>
      <w:r>
        <w:rPr>
          <w:color w:val="000000"/>
          <w:sz w:val="26"/>
          <w:szCs w:val="26"/>
          <w:lang w:val="en-US"/>
        </w:rPr>
        <w:t xml:space="preserve"> S. Globalization and the Transformation of the German Model // Political Economy and the Changing Global Order / Ed. by R. Stubbs, G. Underhill. </w:t>
      </w:r>
      <w:r>
        <w:rPr>
          <w:color w:val="000000"/>
          <w:sz w:val="26"/>
          <w:szCs w:val="26"/>
        </w:rPr>
        <w:t xml:space="preserve">3rd </w:t>
      </w:r>
      <w:proofErr w:type="spellStart"/>
      <w:r>
        <w:rPr>
          <w:color w:val="000000"/>
          <w:sz w:val="26"/>
          <w:szCs w:val="26"/>
        </w:rPr>
        <w:t>ed</w:t>
      </w:r>
      <w:proofErr w:type="spellEnd"/>
      <w:r>
        <w:rPr>
          <w:color w:val="000000"/>
          <w:sz w:val="26"/>
          <w:szCs w:val="26"/>
        </w:rPr>
        <w:t xml:space="preserve">. – </w:t>
      </w:r>
      <w:proofErr w:type="spellStart"/>
      <w:r>
        <w:rPr>
          <w:color w:val="000000"/>
          <w:sz w:val="26"/>
          <w:szCs w:val="26"/>
        </w:rPr>
        <w:t>Oxford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Oxford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University</w:t>
      </w:r>
      <w:proofErr w:type="spellEnd"/>
      <w:r>
        <w:rPr>
          <w:color w:val="000000"/>
          <w:sz w:val="26"/>
          <w:szCs w:val="26"/>
        </w:rPr>
        <w:t xml:space="preserve"> Press,2005.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Статьи в периодических изданиях: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 xml:space="preserve">- Паньков В.С. Эволюция рынка труда и социальной сферы в Германии //Экономика </w:t>
      </w:r>
      <w:r>
        <w:rPr>
          <w:color w:val="000000"/>
          <w:sz w:val="26"/>
          <w:szCs w:val="26"/>
          <w:lang w:val="en-US"/>
        </w:rPr>
        <w:t>XXI</w:t>
      </w:r>
      <w:r>
        <w:rPr>
          <w:color w:val="000000"/>
          <w:sz w:val="26"/>
          <w:szCs w:val="26"/>
        </w:rPr>
        <w:t xml:space="preserve"> века. </w:t>
      </w:r>
      <w:r>
        <w:rPr>
          <w:color w:val="000000"/>
          <w:sz w:val="26"/>
          <w:szCs w:val="26"/>
          <w:lang w:val="en-US"/>
        </w:rPr>
        <w:t xml:space="preserve">2006. № 7. </w:t>
      </w:r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  <w:lang w:val="en-US"/>
        </w:rPr>
        <w:t>.19-48.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- Hay C. Contemporary Capitalism, Globalization, Regionalization and the Persistence of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National Variation // Review of International Studies. </w:t>
      </w:r>
      <w:r>
        <w:rPr>
          <w:color w:val="000000"/>
          <w:sz w:val="26"/>
          <w:szCs w:val="26"/>
        </w:rPr>
        <w:t xml:space="preserve">2000. </w:t>
      </w:r>
      <w:proofErr w:type="spellStart"/>
      <w:r>
        <w:rPr>
          <w:color w:val="000000"/>
          <w:sz w:val="26"/>
          <w:szCs w:val="26"/>
        </w:rPr>
        <w:t>No</w:t>
      </w:r>
      <w:proofErr w:type="spellEnd"/>
      <w:r>
        <w:rPr>
          <w:color w:val="000000"/>
          <w:sz w:val="26"/>
          <w:szCs w:val="26"/>
        </w:rPr>
        <w:t>. 26. P. 509–531.</w:t>
      </w:r>
    </w:p>
    <w:p w:rsidR="007B51BE" w:rsidRDefault="007B51BE" w:rsidP="007B51B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Использованные электронные ресурсы вносятся в список литературы следующим образом: </w:t>
      </w:r>
      <w:proofErr w:type="spellStart"/>
      <w:r>
        <w:rPr>
          <w:color w:val="000000"/>
          <w:sz w:val="26"/>
          <w:szCs w:val="26"/>
        </w:rPr>
        <w:t>Шейхетов</w:t>
      </w:r>
      <w:proofErr w:type="spellEnd"/>
      <w:r>
        <w:rPr>
          <w:color w:val="000000"/>
          <w:sz w:val="26"/>
          <w:szCs w:val="26"/>
        </w:rPr>
        <w:t xml:space="preserve"> С.В. Нэпманы Сибири // Электронный журнал</w:t>
      </w:r>
    </w:p>
    <w:p w:rsidR="007B51BE" w:rsidRDefault="007B51BE" w:rsidP="007B51BE">
      <w:pPr>
        <w:jc w:val="both"/>
      </w:pPr>
      <w:r>
        <w:rPr>
          <w:color w:val="000000"/>
          <w:sz w:val="26"/>
          <w:szCs w:val="26"/>
        </w:rPr>
        <w:t xml:space="preserve">«Сибирская заимка» - </w:t>
      </w:r>
      <w:proofErr w:type="spellStart"/>
      <w:r>
        <w:rPr>
          <w:color w:val="0000FF"/>
          <w:sz w:val="26"/>
          <w:szCs w:val="26"/>
        </w:rPr>
        <w:t>www</w:t>
      </w:r>
      <w:proofErr w:type="spellEnd"/>
      <w:r>
        <w:rPr>
          <w:color w:val="0000FF"/>
          <w:sz w:val="26"/>
          <w:szCs w:val="26"/>
        </w:rPr>
        <w:t xml:space="preserve"> . </w:t>
      </w:r>
      <w:proofErr w:type="spellStart"/>
      <w:r>
        <w:rPr>
          <w:color w:val="0000FF"/>
          <w:sz w:val="26"/>
          <w:szCs w:val="26"/>
        </w:rPr>
        <w:t>zaimka</w:t>
      </w:r>
      <w:proofErr w:type="spellEnd"/>
      <w:r>
        <w:rPr>
          <w:color w:val="0000FF"/>
          <w:sz w:val="26"/>
          <w:szCs w:val="26"/>
        </w:rPr>
        <w:t xml:space="preserve"> / </w:t>
      </w:r>
      <w:proofErr w:type="spellStart"/>
      <w:r>
        <w:rPr>
          <w:color w:val="0000FF"/>
          <w:sz w:val="26"/>
          <w:szCs w:val="26"/>
        </w:rPr>
        <w:t>ru</w:t>
      </w:r>
      <w:proofErr w:type="spellEnd"/>
      <w:r>
        <w:rPr>
          <w:color w:val="0000FF"/>
          <w:sz w:val="26"/>
          <w:szCs w:val="26"/>
        </w:rPr>
        <w:t xml:space="preserve"> / </w:t>
      </w:r>
      <w:proofErr w:type="spellStart"/>
      <w:r>
        <w:rPr>
          <w:color w:val="0000FF"/>
          <w:sz w:val="26"/>
          <w:szCs w:val="26"/>
        </w:rPr>
        <w:t>soviet</w:t>
      </w:r>
      <w:proofErr w:type="spellEnd"/>
      <w:r>
        <w:rPr>
          <w:color w:val="0000FF"/>
          <w:sz w:val="26"/>
          <w:szCs w:val="26"/>
        </w:rPr>
        <w:t xml:space="preserve"> / </w:t>
      </w:r>
      <w:proofErr w:type="spellStart"/>
      <w:r>
        <w:rPr>
          <w:color w:val="0000FF"/>
          <w:sz w:val="26"/>
          <w:szCs w:val="26"/>
        </w:rPr>
        <w:t>cheikh</w:t>
      </w:r>
      <w:proofErr w:type="spellEnd"/>
      <w:r>
        <w:rPr>
          <w:color w:val="0000FF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.__</w:t>
      </w:r>
    </w:p>
    <w:p w:rsidR="007B51BE" w:rsidRDefault="007B51BE" w:rsidP="007B51BE"/>
    <w:p w:rsidR="007B51BE" w:rsidRDefault="007B51BE"/>
    <w:sectPr w:rsidR="007B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6D8F"/>
    <w:multiLevelType w:val="hybridMultilevel"/>
    <w:tmpl w:val="718A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BE"/>
    <w:rsid w:val="00037813"/>
    <w:rsid w:val="004B60CE"/>
    <w:rsid w:val="007B51BE"/>
    <w:rsid w:val="00A4449E"/>
    <w:rsid w:val="00AA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51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51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3193</Words>
  <Characters>18203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2016-03-18T10:36:00Z</dcterms:created>
  <dcterms:modified xsi:type="dcterms:W3CDTF">2016-03-18T12:36:00Z</dcterms:modified>
</cp:coreProperties>
</file>